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BF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b/>
          <w:color w:val="201F1E"/>
          <w:sz w:val="40"/>
          <w:szCs w:val="40"/>
        </w:rPr>
        <w:t>105</w:t>
      </w:r>
      <w:r w:rsidR="00B02E9E" w:rsidRPr="00B02E9E">
        <w:rPr>
          <w:rFonts w:ascii="楷体" w:eastAsia="楷体" w:hAnsi="楷体" w:cs="宋体" w:hint="eastAsia"/>
          <w:b/>
          <w:color w:val="201F1E"/>
          <w:sz w:val="40"/>
          <w:szCs w:val="40"/>
        </w:rPr>
        <w:t>岁</w:t>
      </w:r>
      <w:r w:rsidRPr="006168B2">
        <w:rPr>
          <w:rFonts w:ascii="楷体" w:eastAsia="楷体" w:hAnsi="楷体" w:cs="宋体" w:hint="eastAsia"/>
          <w:b/>
          <w:color w:val="201F1E"/>
          <w:sz w:val="40"/>
          <w:szCs w:val="40"/>
        </w:rPr>
        <w:t>袁杜娣</w:t>
      </w:r>
      <w:r w:rsidR="00B02E9E" w:rsidRPr="00B02E9E">
        <w:rPr>
          <w:rFonts w:ascii="楷体" w:eastAsia="楷体" w:hAnsi="楷体" w:cs="宋体" w:hint="eastAsia"/>
          <w:b/>
          <w:color w:val="201F1E"/>
          <w:sz w:val="40"/>
          <w:szCs w:val="40"/>
        </w:rPr>
        <w:t>要恢复身份，</w:t>
      </w:r>
      <w:r w:rsidR="005F0EBD">
        <w:rPr>
          <w:rFonts w:ascii="楷体" w:eastAsia="楷体" w:hAnsi="楷体" w:cs="宋体" w:hint="eastAsia"/>
          <w:b/>
          <w:color w:val="201F1E"/>
          <w:sz w:val="40"/>
          <w:szCs w:val="40"/>
        </w:rPr>
        <w:t>盼</w:t>
      </w:r>
      <w:r w:rsidR="00B02E9E" w:rsidRPr="00B02E9E">
        <w:rPr>
          <w:rFonts w:ascii="楷体" w:eastAsia="楷体" w:hAnsi="楷体" w:cs="宋体" w:hint="eastAsia"/>
          <w:b/>
          <w:color w:val="201F1E"/>
          <w:sz w:val="40"/>
          <w:szCs w:val="40"/>
        </w:rPr>
        <w:t>临终前到中国寻亲</w:t>
      </w:r>
      <w:r w:rsidRPr="006168B2">
        <w:rPr>
          <w:rFonts w:ascii="楷体" w:eastAsia="楷体" w:hAnsi="楷体" w:cs="Segoe UI"/>
          <w:b/>
          <w:color w:val="201F1E"/>
          <w:sz w:val="40"/>
          <w:szCs w:val="40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菩提馨园住了一名高龄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105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岁的人瑞袁杜娣，虽然偶尔会有病痛，但是大致上身体仍算健壮，能与员工开心聊天，甚至还可以拿起扫把帮忙打扫庭院。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="00AC3527">
        <w:rPr>
          <w:rFonts w:ascii="楷体" w:eastAsia="楷体" w:hAnsi="楷体" w:cs="宋体" w:hint="eastAsia"/>
          <w:color w:val="201F1E"/>
          <w:sz w:val="28"/>
          <w:szCs w:val="28"/>
        </w:rPr>
        <w:t>让人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关注的一点是，她可能是我国的最后一名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马姐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，不过由于弄丢了身份证，至今身世成谜。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菩提馨园院长陈瑞万目前正在积极替她寻回身份，</w:t>
      </w:r>
      <w:r w:rsidR="00B02E9E">
        <w:rPr>
          <w:rFonts w:ascii="楷体" w:eastAsia="楷体" w:hAnsi="楷体" w:cs="宋体" w:hint="eastAsia"/>
          <w:color w:val="201F1E"/>
          <w:sz w:val="28"/>
          <w:szCs w:val="28"/>
        </w:rPr>
        <w:t>同时也希望可以在</w:t>
      </w:r>
      <w:r w:rsidR="00E664BF">
        <w:rPr>
          <w:rFonts w:ascii="楷体" w:eastAsia="楷体" w:hAnsi="楷体" w:cs="宋体" w:hint="eastAsia"/>
          <w:color w:val="201F1E"/>
          <w:sz w:val="28"/>
          <w:szCs w:val="28"/>
        </w:rPr>
        <w:t>她临终前携带她到中国寻亲，一圆她一直念念不忘要和家人见面愿望。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</w:p>
    <w:p w:rsidR="00E664BF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color w:val="201F1E"/>
          <w:sz w:val="28"/>
          <w:szCs w:val="28"/>
        </w:rPr>
        <w:t>105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岁了还要去中国寻亲？</w:t>
      </w:r>
      <w:r w:rsidR="003557FC">
        <w:rPr>
          <w:rFonts w:ascii="楷体" w:eastAsia="楷体" w:hAnsi="楷体" w:cs="宋体" w:hint="eastAsia"/>
          <w:color w:val="201F1E"/>
          <w:sz w:val="28"/>
          <w:szCs w:val="28"/>
        </w:rPr>
        <w:t>没</w:t>
      </w:r>
      <w:r w:rsidR="00E664BF">
        <w:rPr>
          <w:rFonts w:ascii="楷体" w:eastAsia="楷体" w:hAnsi="楷体" w:cs="宋体" w:hint="eastAsia"/>
          <w:color w:val="201F1E"/>
          <w:sz w:val="28"/>
          <w:szCs w:val="28"/>
        </w:rPr>
        <w:t>错，</w:t>
      </w:r>
      <w:r w:rsidR="00E664BF" w:rsidRPr="006168B2">
        <w:rPr>
          <w:rFonts w:ascii="楷体" w:eastAsia="楷体" w:hAnsi="楷体" w:cs="宋体" w:hint="eastAsia"/>
          <w:color w:val="201F1E"/>
          <w:sz w:val="28"/>
          <w:szCs w:val="28"/>
        </w:rPr>
        <w:t>袁杜娣</w:t>
      </w:r>
      <w:r w:rsidR="00E664BF">
        <w:rPr>
          <w:rFonts w:ascii="楷体" w:eastAsia="楷体" w:hAnsi="楷体" w:cs="宋体" w:hint="eastAsia"/>
          <w:color w:val="201F1E"/>
          <w:sz w:val="28"/>
          <w:szCs w:val="28"/>
        </w:rPr>
        <w:t>一直都很希望可以和自己的家人再见面。这感动了</w:t>
      </w:r>
      <w:r w:rsidR="00E664BF" w:rsidRPr="006168B2">
        <w:rPr>
          <w:rFonts w:ascii="楷体" w:eastAsia="楷体" w:hAnsi="楷体" w:cs="宋体" w:hint="eastAsia"/>
          <w:color w:val="201F1E"/>
          <w:sz w:val="28"/>
          <w:szCs w:val="28"/>
        </w:rPr>
        <w:t>菩提馨园院长陈瑞万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，</w:t>
      </w:r>
      <w:r w:rsidR="00E664BF">
        <w:rPr>
          <w:rFonts w:ascii="楷体" w:eastAsia="楷体" w:hAnsi="楷体" w:cs="宋体" w:hint="eastAsia"/>
          <w:color w:val="201F1E"/>
          <w:sz w:val="28"/>
          <w:szCs w:val="28"/>
        </w:rPr>
        <w:t>因此他就下定决心要排除万难一圆她的夙愿！</w:t>
      </w:r>
    </w:p>
    <w:p w:rsidR="00E664BF" w:rsidRPr="00E664BF" w:rsidRDefault="00E664BF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/>
          <w:color w:val="201F1E"/>
          <w:sz w:val="28"/>
          <w:szCs w:val="28"/>
        </w:rPr>
      </w:pPr>
    </w:p>
    <w:p w:rsidR="00E664BF" w:rsidRDefault="00E664BF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/>
          <w:color w:val="201F1E"/>
          <w:sz w:val="28"/>
          <w:szCs w:val="28"/>
        </w:rPr>
      </w:pPr>
      <w:r>
        <w:rPr>
          <w:rFonts w:ascii="楷体" w:eastAsia="楷体" w:hAnsi="楷体" w:cs="宋体" w:hint="eastAsia"/>
          <w:color w:val="201F1E"/>
          <w:sz w:val="28"/>
          <w:szCs w:val="28"/>
        </w:rPr>
        <w:t>他</w:t>
      </w:r>
      <w:r w:rsidR="006168B2" w:rsidRPr="006168B2">
        <w:rPr>
          <w:rFonts w:ascii="楷体" w:eastAsia="楷体" w:hAnsi="楷体" w:cs="宋体" w:hint="eastAsia"/>
          <w:color w:val="201F1E"/>
          <w:sz w:val="28"/>
          <w:szCs w:val="28"/>
        </w:rPr>
        <w:t>希望任何认识袁杜娣的人，或任何拥有她背景资料的人士，尽快联系该园，成就这一桩美事。</w:t>
      </w:r>
    </w:p>
    <w:p w:rsidR="00E664BF" w:rsidRDefault="00E664BF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/>
          <w:color w:val="201F1E"/>
          <w:sz w:val="28"/>
          <w:szCs w:val="28"/>
        </w:rPr>
      </w:pPr>
    </w:p>
    <w:p w:rsidR="00E664BF" w:rsidRDefault="00E664BF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E664BF">
        <w:rPr>
          <w:rFonts w:ascii="楷体" w:eastAsia="楷体" w:hAnsi="楷体" w:cs="宋体" w:hint="eastAsia"/>
          <w:b/>
          <w:color w:val="201F1E"/>
          <w:sz w:val="28"/>
          <w:szCs w:val="28"/>
        </w:rPr>
        <w:t>没身份</w:t>
      </w:r>
      <w:r w:rsidR="003E4C4D">
        <w:rPr>
          <w:rFonts w:ascii="楷体" w:eastAsia="楷体" w:hAnsi="楷体" w:cs="宋体" w:hint="eastAsia"/>
          <w:b/>
          <w:color w:val="201F1E"/>
          <w:sz w:val="28"/>
          <w:szCs w:val="28"/>
        </w:rPr>
        <w:t>证</w:t>
      </w:r>
      <w:r w:rsidR="001B44EC">
        <w:rPr>
          <w:rFonts w:ascii="楷体" w:eastAsia="楷体" w:hAnsi="楷体" w:cs="宋体" w:hint="eastAsia"/>
          <w:b/>
          <w:color w:val="201F1E"/>
          <w:sz w:val="28"/>
          <w:szCs w:val="28"/>
        </w:rPr>
        <w:t>求</w:t>
      </w:r>
      <w:r w:rsidR="003C2AEC">
        <w:rPr>
          <w:rFonts w:ascii="楷体" w:eastAsia="楷体" w:hAnsi="楷体" w:cs="宋体" w:hint="eastAsia"/>
          <w:b/>
          <w:color w:val="201F1E"/>
          <w:sz w:val="28"/>
          <w:szCs w:val="28"/>
        </w:rPr>
        <w:t>医</w:t>
      </w:r>
      <w:r w:rsidR="001B44EC">
        <w:rPr>
          <w:rFonts w:ascii="楷体" w:eastAsia="楷体" w:hAnsi="楷体" w:cs="宋体" w:hint="eastAsia"/>
          <w:b/>
          <w:color w:val="201F1E"/>
          <w:sz w:val="28"/>
          <w:szCs w:val="28"/>
        </w:rPr>
        <w:t>麻烦</w:t>
      </w:r>
      <w:r w:rsidR="006168B2" w:rsidRPr="006168B2">
        <w:rPr>
          <w:rFonts w:ascii="楷体" w:eastAsia="楷体" w:hAnsi="楷体" w:cs="Segoe UI"/>
          <w:b/>
          <w:color w:val="201F1E"/>
          <w:sz w:val="28"/>
          <w:szCs w:val="28"/>
        </w:rPr>
        <w:br/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="006168B2" w:rsidRPr="006168B2">
        <w:rPr>
          <w:rFonts w:ascii="楷体" w:eastAsia="楷体" w:hAnsi="楷体" w:cs="宋体" w:hint="eastAsia"/>
          <w:color w:val="201F1E"/>
          <w:sz w:val="28"/>
          <w:szCs w:val="28"/>
        </w:rPr>
        <w:t>菩提馨园院长陈瑞万接受《观火》访问时表示，由于袁杜娣年轻时弄丢了红色身份证，导致她目前是</w:t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t>“</w:t>
      </w:r>
      <w:r w:rsidR="006168B2" w:rsidRPr="006168B2">
        <w:rPr>
          <w:rFonts w:ascii="楷体" w:eastAsia="楷体" w:hAnsi="楷体" w:cs="宋体" w:hint="eastAsia"/>
          <w:color w:val="201F1E"/>
          <w:sz w:val="28"/>
          <w:szCs w:val="28"/>
        </w:rPr>
        <w:t>没有身份</w:t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="006168B2" w:rsidRPr="006168B2">
        <w:rPr>
          <w:rFonts w:ascii="楷体" w:eastAsia="楷体" w:hAnsi="楷体" w:cs="宋体" w:hint="eastAsia"/>
          <w:color w:val="201F1E"/>
          <w:sz w:val="28"/>
          <w:szCs w:val="28"/>
        </w:rPr>
        <w:t>的人瑞。</w:t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br/>
        <w:t>“</w:t>
      </w:r>
      <w:r w:rsidR="006168B2" w:rsidRPr="006168B2">
        <w:rPr>
          <w:rFonts w:ascii="楷体" w:eastAsia="楷体" w:hAnsi="楷体" w:cs="宋体" w:hint="eastAsia"/>
          <w:color w:val="201F1E"/>
          <w:sz w:val="28"/>
          <w:szCs w:val="28"/>
        </w:rPr>
        <w:t>我央求知道这位人瑞背景，或拥有任何相关资料的公众人士，尽快联系菩提馨园，以便协助袁杜娣恢复身份。</w:t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="006168B2" w:rsidRPr="006168B2">
        <w:rPr>
          <w:rFonts w:ascii="楷体" w:eastAsia="楷体" w:hAnsi="楷体" w:cs="Segoe UI"/>
          <w:color w:val="201F1E"/>
          <w:sz w:val="28"/>
          <w:szCs w:val="28"/>
        </w:rPr>
        <w:br/>
      </w:r>
    </w:p>
    <w:p w:rsidR="00E664BF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陈瑞万亲自联系《观火》，就是希望通过媒体的力量，帮助这位老人家圆梦。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袁杜娣希望在有生之年恢复身份，回到中国祖乡寻根。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陈瑞万表示，袁杜娣年事已高，因此菩提馨园一心想尽速帮她完成平生夙愿。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此外，袁杜娣没有身份证也非常麻烦，比如她生病时由于不能登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lastRenderedPageBreak/>
        <w:t>记身份，所以根本不能去政府医院，只能请私人医生前来菩提馨园看病，再来，如果她不幸去世，没有身份</w:t>
      </w:r>
      <w:r w:rsidR="00AA3426" w:rsidRPr="006168B2">
        <w:rPr>
          <w:rFonts w:ascii="楷体" w:eastAsia="楷体" w:hAnsi="楷体" w:cs="宋体" w:hint="eastAsia"/>
          <w:color w:val="201F1E"/>
          <w:sz w:val="28"/>
          <w:szCs w:val="28"/>
        </w:rPr>
        <w:t>证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，在办理丧事方面就会面对很大的问题。所以，恢复她的身份是当务之急。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</w:p>
    <w:p w:rsidR="00E664BF" w:rsidRDefault="00E664BF" w:rsidP="00E664BF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</w:p>
    <w:p w:rsidR="00E664BF" w:rsidRPr="00E664BF" w:rsidRDefault="00E664BF" w:rsidP="00E664BF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b/>
          <w:color w:val="201F1E"/>
          <w:sz w:val="28"/>
          <w:szCs w:val="28"/>
        </w:rPr>
      </w:pPr>
      <w:r w:rsidRPr="00E664BF">
        <w:rPr>
          <w:rFonts w:ascii="楷体" w:eastAsia="楷体" w:hAnsi="楷体" w:cs="Segoe UI" w:hint="eastAsia"/>
          <w:b/>
          <w:color w:val="201F1E"/>
          <w:sz w:val="28"/>
          <w:szCs w:val="28"/>
        </w:rPr>
        <w:t>身世</w:t>
      </w:r>
      <w:r w:rsidR="001B44EC">
        <w:rPr>
          <w:rFonts w:ascii="楷体" w:eastAsia="楷体" w:hAnsi="楷体" w:cs="Segoe UI" w:hint="eastAsia"/>
          <w:b/>
          <w:color w:val="201F1E"/>
          <w:sz w:val="28"/>
          <w:szCs w:val="28"/>
        </w:rPr>
        <w:t>成</w:t>
      </w:r>
      <w:r w:rsidR="00670A87" w:rsidRPr="00E664BF">
        <w:rPr>
          <w:rFonts w:ascii="楷体" w:eastAsia="楷体" w:hAnsi="楷体" w:cs="Segoe UI" w:hint="eastAsia"/>
          <w:b/>
          <w:color w:val="201F1E"/>
          <w:sz w:val="28"/>
          <w:szCs w:val="28"/>
        </w:rPr>
        <w:t>谜</w:t>
      </w:r>
      <w:r w:rsidRPr="00E664BF">
        <w:rPr>
          <w:rFonts w:ascii="楷体" w:eastAsia="楷体" w:hAnsi="楷体" w:cs="Segoe UI" w:hint="eastAsia"/>
          <w:b/>
          <w:color w:val="201F1E"/>
          <w:sz w:val="28"/>
          <w:szCs w:val="28"/>
        </w:rPr>
        <w:t>有两版本</w:t>
      </w:r>
    </w:p>
    <w:p w:rsidR="00E664BF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谈及袁杜娣的身世，陈瑞万说，袁杜娣从年少到老，都居住在车水路观音寺，她在庙里打扫和煮饭，直到两年前，也就是她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103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岁时，因为体弱多病，双脚</w:t>
      </w:r>
      <w:r w:rsidR="006B74AC" w:rsidRPr="006B74AC">
        <w:rPr>
          <w:rFonts w:ascii="楷体" w:eastAsia="楷体" w:hAnsi="楷体" w:cs="宋体" w:hint="eastAsia"/>
          <w:color w:val="201F1E"/>
          <w:sz w:val="28"/>
          <w:szCs w:val="28"/>
        </w:rPr>
        <w:t>瘫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肿已经无法自理，所以车水路观音寺住持要求菩提馨园收留袁杜娣。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</w:p>
    <w:p w:rsidR="003C2AEC" w:rsidRDefault="006168B2" w:rsidP="00E664BF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 w:hint="eastAsia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color w:val="201F1E"/>
          <w:sz w:val="28"/>
          <w:szCs w:val="28"/>
        </w:rPr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把老人家接来菩提馨园后，在我们细心照料下，她的身体逐渐康复，现在不但可以自理，有时还帮忙我们打扫呢。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对于袁杜娣的身世有两种说法，第一，就是她诞生之后，她母亲偷偷把她放在观音寺就离开了；第二个版本则是，她原本是一名女佣，跟着一位来自中国的贵妇来到观音寺。有一天，贵妇回中国了，却没有把她带回去，她就这样留在观音寺了。</w:t>
      </w:r>
    </w:p>
    <w:p w:rsidR="003C2AEC" w:rsidRDefault="003C2AEC" w:rsidP="00E664BF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 w:hint="eastAsia"/>
          <w:color w:val="201F1E"/>
          <w:sz w:val="28"/>
          <w:szCs w:val="28"/>
        </w:rPr>
      </w:pPr>
    </w:p>
    <w:p w:rsidR="003C2AEC" w:rsidRPr="00E664BF" w:rsidRDefault="003C2AEC" w:rsidP="003C2AEC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/>
          <w:b/>
          <w:color w:val="201F1E"/>
          <w:sz w:val="28"/>
          <w:szCs w:val="28"/>
        </w:rPr>
      </w:pPr>
      <w:r w:rsidRPr="00E664BF">
        <w:rPr>
          <w:rFonts w:ascii="楷体" w:eastAsia="楷体" w:hAnsi="楷体" w:cs="宋体" w:hint="eastAsia"/>
          <w:b/>
          <w:color w:val="201F1E"/>
          <w:sz w:val="28"/>
          <w:szCs w:val="28"/>
        </w:rPr>
        <w:t>很想</w:t>
      </w:r>
      <w:r w:rsidRPr="006168B2">
        <w:rPr>
          <w:rFonts w:ascii="楷体" w:eastAsia="楷体" w:hAnsi="楷体" w:cs="宋体" w:hint="eastAsia"/>
          <w:b/>
          <w:color w:val="201F1E"/>
          <w:sz w:val="28"/>
          <w:szCs w:val="28"/>
        </w:rPr>
        <w:t>念</w:t>
      </w:r>
      <w:r w:rsidRPr="00E664BF">
        <w:rPr>
          <w:rFonts w:ascii="楷体" w:eastAsia="楷体" w:hAnsi="楷体" w:cs="宋体" w:hint="eastAsia"/>
          <w:b/>
          <w:color w:val="201F1E"/>
          <w:sz w:val="28"/>
          <w:szCs w:val="28"/>
        </w:rPr>
        <w:t>中国的亲人</w:t>
      </w:r>
    </w:p>
    <w:p w:rsidR="00E664BF" w:rsidRPr="00E664BF" w:rsidRDefault="00E664BF" w:rsidP="00E664BF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b/>
          <w:color w:val="201F1E"/>
          <w:sz w:val="28"/>
          <w:szCs w:val="28"/>
        </w:rPr>
      </w:pPr>
    </w:p>
    <w:p w:rsidR="00E664BF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两个版本的故事，都说明了她早年是被遗弃在观音寺，进一步的详情则无法得知，因为目前她已经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105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岁，记忆力大大衰退，讲话也口齿不清，根本说不清自己的身份。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</w:p>
    <w:p w:rsidR="00400EC5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陈瑞万说，这两年来和袁杜娣相处，发现她经常提起中国的亲人，显然她很怀念她的家人。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</w:p>
    <w:p w:rsidR="00400EC5" w:rsidRPr="00400EC5" w:rsidRDefault="003C2AEC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b/>
          <w:color w:val="201F1E"/>
          <w:sz w:val="28"/>
          <w:szCs w:val="28"/>
        </w:rPr>
      </w:pPr>
      <w:r>
        <w:rPr>
          <w:rFonts w:ascii="楷体" w:eastAsia="楷体" w:hAnsi="楷体" w:cs="Segoe UI" w:hint="eastAsia"/>
          <w:b/>
          <w:color w:val="201F1E"/>
          <w:sz w:val="28"/>
          <w:szCs w:val="28"/>
        </w:rPr>
        <w:t>让老人</w:t>
      </w:r>
      <w:r w:rsidR="00400EC5" w:rsidRPr="00400EC5">
        <w:rPr>
          <w:rFonts w:ascii="楷体" w:eastAsia="楷体" w:hAnsi="楷体" w:cs="Segoe UI" w:hint="eastAsia"/>
          <w:b/>
          <w:color w:val="201F1E"/>
          <w:sz w:val="28"/>
          <w:szCs w:val="28"/>
        </w:rPr>
        <w:t>有尊严的离开</w:t>
      </w:r>
    </w:p>
    <w:p w:rsidR="00400EC5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他解说，如果一个人没有身份证，逝世以后就必须按照政府的规定，停尸在太平间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14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天，之后若无人认领，才可交给慈善机构协助办理丧事。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我不希望袁杜娣有那么一天，因为根据我们华人的传统和信仰，一个人过世后必须在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7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天内完成丧事，我希望袁杜娣离开人间时，可以很体面并有尊严地走完人生最后一程。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</w:p>
    <w:p w:rsidR="00400EC5" w:rsidRPr="00F27502" w:rsidRDefault="00F2750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宋体"/>
          <w:b/>
          <w:color w:val="201F1E"/>
          <w:sz w:val="28"/>
          <w:szCs w:val="28"/>
        </w:rPr>
      </w:pPr>
      <w:bookmarkStart w:id="0" w:name="_GoBack"/>
      <w:bookmarkEnd w:id="0"/>
      <w:r w:rsidRPr="00F27502">
        <w:rPr>
          <w:rFonts w:ascii="楷体" w:eastAsia="楷体" w:hAnsi="楷体" w:cs="宋体" w:hint="eastAsia"/>
          <w:b/>
          <w:color w:val="201F1E"/>
          <w:sz w:val="28"/>
          <w:szCs w:val="28"/>
        </w:rPr>
        <w:lastRenderedPageBreak/>
        <w:t>年轻装扮</w:t>
      </w:r>
      <w:r w:rsidR="00AA1A51">
        <w:rPr>
          <w:rFonts w:ascii="楷体" w:eastAsia="楷体" w:hAnsi="楷体" w:cs="宋体" w:hint="eastAsia"/>
          <w:b/>
          <w:color w:val="201F1E"/>
          <w:sz w:val="28"/>
          <w:szCs w:val="28"/>
        </w:rPr>
        <w:t>照</w:t>
      </w:r>
      <w:r w:rsidR="00201EFE">
        <w:rPr>
          <w:rFonts w:ascii="楷体" w:eastAsia="楷体" w:hAnsi="楷体" w:cs="宋体" w:hint="eastAsia"/>
          <w:b/>
          <w:color w:val="201F1E"/>
          <w:sz w:val="28"/>
          <w:szCs w:val="28"/>
        </w:rPr>
        <w:t xml:space="preserve"> 怀</w:t>
      </w:r>
      <w:r w:rsidRPr="00F27502">
        <w:rPr>
          <w:rFonts w:ascii="楷体" w:eastAsia="楷体" w:hAnsi="楷体" w:cs="宋体" w:hint="eastAsia"/>
          <w:b/>
          <w:color w:val="201F1E"/>
          <w:sz w:val="28"/>
          <w:szCs w:val="28"/>
        </w:rPr>
        <w:t>疑</w:t>
      </w:r>
      <w:r w:rsidR="00400EC5" w:rsidRPr="00F27502">
        <w:rPr>
          <w:rFonts w:ascii="楷体" w:eastAsia="楷体" w:hAnsi="楷体" w:cs="宋体" w:hint="eastAsia"/>
          <w:b/>
          <w:color w:val="201F1E"/>
          <w:sz w:val="28"/>
          <w:szCs w:val="28"/>
        </w:rPr>
        <w:t>是马姐</w:t>
      </w:r>
    </w:p>
    <w:p w:rsidR="006168B2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另一方面，陈瑞万很怀疑袁杜娣是马来西亚最后一名马姐，因为从她年轻时候的照片看来，她的一身服装打扮就是道道地地的马姐。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根据车水路观音寺附近人们的说法，她年轻的时候曾经和一个瘾君子谈恋爱，后来她的储蓄都被瘾君子骗走了，连身份证也疑被盗取，她的身世就因而成谜。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他说，袁杜娣刚入住菩提馨园时性格孤僻，不爱与人聊天，他见状就与菩提馨园的工作人员特别照顾她，经常找她谈天说地，不断给她温暖，现在她变得比较开朗了，会主动与人交流，偶尔还主动打扫庭院。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br/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袁杜娣如今已是菩提馨园的一份子，这位老人家甚受疼爱。陈瑞万诚意呼吁公众：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“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任何人若有袁杜娣的背景资料，或知道她的身世，请麻烦联系菩提馨园。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”</w:t>
      </w:r>
    </w:p>
    <w:p w:rsidR="000451E2" w:rsidRPr="006168B2" w:rsidRDefault="000451E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</w:p>
    <w:p w:rsidR="006168B2" w:rsidRPr="006168B2" w:rsidRDefault="006168B2" w:rsidP="006168B2">
      <w:pPr>
        <w:shd w:val="clear" w:color="auto" w:fill="FFFFFF"/>
        <w:spacing w:after="0" w:line="240" w:lineRule="auto"/>
        <w:textAlignment w:val="baseline"/>
        <w:rPr>
          <w:rFonts w:ascii="楷体" w:eastAsia="楷体" w:hAnsi="楷体" w:cs="Segoe UI"/>
          <w:color w:val="201F1E"/>
          <w:sz w:val="28"/>
          <w:szCs w:val="28"/>
        </w:rPr>
      </w:pPr>
      <w:r w:rsidRPr="006168B2">
        <w:rPr>
          <w:rFonts w:ascii="楷体" w:eastAsia="楷体" w:hAnsi="楷体" w:cs="Segoe UI"/>
          <w:color w:val="201F1E"/>
          <w:sz w:val="28"/>
          <w:szCs w:val="28"/>
        </w:rPr>
        <w:t>------</w:t>
      </w:r>
      <w:r w:rsidRPr="006168B2">
        <w:rPr>
          <w:rFonts w:ascii="楷体" w:eastAsia="楷体" w:hAnsi="楷体" w:cs="宋体" w:hint="eastAsia"/>
          <w:color w:val="201F1E"/>
          <w:sz w:val="28"/>
          <w:szCs w:val="28"/>
        </w:rPr>
        <w:t>完</w:t>
      </w:r>
      <w:r w:rsidRPr="006168B2">
        <w:rPr>
          <w:rFonts w:ascii="楷体" w:eastAsia="楷体" w:hAnsi="楷体" w:cs="Segoe UI"/>
          <w:color w:val="201F1E"/>
          <w:sz w:val="28"/>
          <w:szCs w:val="28"/>
        </w:rPr>
        <w:t>----</w:t>
      </w:r>
    </w:p>
    <w:p w:rsidR="00195C9E" w:rsidRPr="006168B2" w:rsidRDefault="00195C9E" w:rsidP="006168B2">
      <w:pPr>
        <w:rPr>
          <w:rFonts w:ascii="楷体" w:eastAsia="楷体" w:hAnsi="楷体"/>
          <w:sz w:val="28"/>
          <w:szCs w:val="28"/>
        </w:rPr>
      </w:pPr>
    </w:p>
    <w:sectPr w:rsidR="00195C9E" w:rsidRPr="006168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909"/>
    <w:multiLevelType w:val="hybridMultilevel"/>
    <w:tmpl w:val="68145E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36E9C"/>
    <w:multiLevelType w:val="hybridMultilevel"/>
    <w:tmpl w:val="126617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9E"/>
    <w:rsid w:val="00016332"/>
    <w:rsid w:val="00023FCF"/>
    <w:rsid w:val="000451E2"/>
    <w:rsid w:val="00195C9E"/>
    <w:rsid w:val="001B44EC"/>
    <w:rsid w:val="00201EFE"/>
    <w:rsid w:val="003557FC"/>
    <w:rsid w:val="003C2AEC"/>
    <w:rsid w:val="003E4C4D"/>
    <w:rsid w:val="00400EC5"/>
    <w:rsid w:val="004166BF"/>
    <w:rsid w:val="004313E3"/>
    <w:rsid w:val="005C196F"/>
    <w:rsid w:val="005C43BB"/>
    <w:rsid w:val="005E7DE2"/>
    <w:rsid w:val="005F0EBD"/>
    <w:rsid w:val="006168B2"/>
    <w:rsid w:val="00622384"/>
    <w:rsid w:val="0064198B"/>
    <w:rsid w:val="00670A87"/>
    <w:rsid w:val="0067623D"/>
    <w:rsid w:val="006B74AC"/>
    <w:rsid w:val="007621EB"/>
    <w:rsid w:val="007C7541"/>
    <w:rsid w:val="007E4466"/>
    <w:rsid w:val="00867824"/>
    <w:rsid w:val="00943CBB"/>
    <w:rsid w:val="00A741F2"/>
    <w:rsid w:val="00AA1A51"/>
    <w:rsid w:val="00AA3426"/>
    <w:rsid w:val="00AC3527"/>
    <w:rsid w:val="00B02E9E"/>
    <w:rsid w:val="00D5280E"/>
    <w:rsid w:val="00E664BF"/>
    <w:rsid w:val="00F2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E5-474G-50UR</dc:creator>
  <cp:lastModifiedBy>Toshiba</cp:lastModifiedBy>
  <cp:revision>3</cp:revision>
  <cp:lastPrinted>2020-05-28T07:37:00Z</cp:lastPrinted>
  <dcterms:created xsi:type="dcterms:W3CDTF">2020-06-19T07:27:00Z</dcterms:created>
  <dcterms:modified xsi:type="dcterms:W3CDTF">2020-06-19T07:27:00Z</dcterms:modified>
</cp:coreProperties>
</file>